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2024-2025年度中国非物质文化遗产传承人研修培训计划参与院校推荐名单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8"/>
        </w:rPr>
        <w:t>（1</w:t>
      </w:r>
      <w:r>
        <w:rPr>
          <w:rFonts w:hint="eastAsia" w:ascii="楷体_GB2312" w:hAnsi="楷体_GB2312" w:eastAsia="楷体_GB2312" w:cs="楷体_GB2312"/>
          <w:color w:val="auto"/>
          <w:sz w:val="32"/>
          <w:szCs w:val="28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color w:val="auto"/>
          <w:sz w:val="32"/>
          <w:szCs w:val="28"/>
        </w:rPr>
        <w:t>所，按学校代码排序）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北京市（9所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清华大学、北京服装学院、北京师范大学、中央美术学院、中国戏曲学院、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北京舞蹈学院、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中央民族大学、北京城市学院、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北京市工艺美术高级技工学校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天津市（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天津大学、天津美术学院、天津艺术职业学院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河北省（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河北大学、河北民族师范学院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河北艺术职业学院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河北美术学院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山西省（5所）: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山西大学、中北大学、太原理工大学、太原师范学院、山西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内蒙古自治区（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内蒙古师范大学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、赤峰学院、呼伦贝尔学院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辽宁省（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辽宁大学、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沈阳师范大学、沈阳音乐学院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吉林省（2所）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延边大学、吉林艺术学院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黑龙江省（2所）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牡丹江师范学院、黑龙江艺术职业学院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上海市（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同济大学、东华大学、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上海音乐学院、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上海大学、上海工艺美术职业学院、上海视觉艺术学院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江苏省（9所）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南京大学、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江南大学、南通大学、南京师范大学、南京艺术学院、苏州工艺美术职业技术学院、扬州大学、盐城工业职业技术学院、南京旅游职业学院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浙江省（5所）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浙江理工大学、浙江农林大学、浙江师范大学、中国美术学院、浙江艺术职业学院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安徽省（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中国科学技术大学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黄山职业技术学院、安徽艺术学院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福建省（3所）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福州大学、福建师范大学、福建艺术职业学院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江西省（5所）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景德镇陶瓷大学、赣南师范大学、九江学院、江西艺术职业学院、南昌工学院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山东省（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临沂大学、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山东财经大学、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山东艺术学院、山东工艺美术学院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河南省（3所）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郑州轻工业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学、河南艺术职业学院、河南省南阳文化艺术学校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湖北省（7所）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武汉纺织大学、湖北大学、黄冈师范学院、湖北美术学院、中南民族大学、江汉大学、长江艺术工程职业学院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湖南省（6所）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吉首大学、湖南师范大学、怀化学院、湖南艺术职业学院、湘西民族职业技术学院、湖南工艺美术职业学院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广东省（4所）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汕头大学、广州美术学院、深圳职业技术学院、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广州市轻工技师学院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广西壮族自治区（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广西艺术学院、广西民族大学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、桂林旅游学院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" w:hAnsi="楷体" w:eastAsia="楷体_GB2312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海南省（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海南热带海洋学院、海南职业技术学院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、琼台师范学院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重庆市（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西南大学、重庆文理学院、四川美术学院、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重庆第二师范学院、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四川省（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四川大学、西南民族大学、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四川旅游学院、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成都纺织高等专科学校、四川艺术职业学院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贵州省（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贵州师范大学、凯里学院、贵州民族大学、黔东南民族职业技术学院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、黔南民族职业技术学院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云南省（5所）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云南大学、大理大学、云南艺术学院、云南文化艺术职业学院、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云南技师学院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西藏自治区（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西藏大学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、西藏职业技术学院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陕西省（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陕西师范大学、西安美术学院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陕西艺术职业学院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甘肃省（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兰州交通大学、兰州城市学院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陇东学院、西北民族大学、兰州文理学院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青海省（2所）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青海师范大学、青海民族大学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宁夏（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宁夏大学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北方民族大学、宁夏艺术职业学院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新疆维吾尔自治区（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新疆大学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 xml:space="preserve">   新疆生产建设兵团（1所）: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石河子大学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12BE520E"/>
    <w:rsid w:val="12BE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2023-10-07T01:42:00Z</dcterms:created>
  <dc:creator>赖。</dc:creator>
  <cp:lastModifiedBy>赖。</cp:lastModifiedBy>
  <dcterms:modified xsi:type="dcterms:W3CDTF">2023-10-07T01:43:13Z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557EA56A5B274AAFB8580AFA1B795379_11</vt:lpwstr>
  </property>
</Properties>
</file>